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2856C" w14:textId="77777777" w:rsidR="002F5B80" w:rsidRDefault="002F5B80" w:rsidP="002F5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«Академия Керамики»</w:t>
      </w:r>
    </w:p>
    <w:p w14:paraId="58254E02" w14:textId="77777777" w:rsidR="002F5B80" w:rsidRDefault="002F5B80" w:rsidP="002F5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Book Antiqua"/>
          <w:noProof/>
          <w:sz w:val="20"/>
        </w:rPr>
        <w:drawing>
          <wp:inline distT="0" distB="0" distL="0" distR="0" wp14:anchorId="60D1660A" wp14:editId="5C447110">
            <wp:extent cx="78486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E9166" w14:textId="77777777" w:rsidR="002F5B80" w:rsidRDefault="002F5B80" w:rsidP="002F5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(ООО «Академия Керамики»)</w:t>
      </w:r>
    </w:p>
    <w:p w14:paraId="578CB465" w14:textId="77777777" w:rsidR="002F5B80" w:rsidRDefault="002F5B80" w:rsidP="002F5B8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F5B80" w14:paraId="05D4B5F7" w14:textId="77777777" w:rsidTr="00C16AB4">
        <w:tc>
          <w:tcPr>
            <w:tcW w:w="4672" w:type="dxa"/>
          </w:tcPr>
          <w:p w14:paraId="4BF16553" w14:textId="77777777" w:rsidR="002F5B80" w:rsidRDefault="002F5B80" w:rsidP="00C16A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hideMark/>
          </w:tcPr>
          <w:p w14:paraId="06C90ACE" w14:textId="77777777" w:rsidR="002F5B80" w:rsidRDefault="002F5B80" w:rsidP="00C16AB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69B038A8" w14:textId="77777777" w:rsidR="002F5B80" w:rsidRDefault="002F5B80" w:rsidP="00C16AB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14:paraId="287A6B3C" w14:textId="77777777" w:rsidR="002F5B80" w:rsidRDefault="002F5B80" w:rsidP="00C16AB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70AD57" w14:textId="77777777" w:rsidR="002F5B80" w:rsidRDefault="002F5B80" w:rsidP="00C16AB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_________________Коршун М.Е.</w:t>
            </w:r>
          </w:p>
          <w:p w14:paraId="2CB6ECED" w14:textId="4503B5BB" w:rsidR="002F5B80" w:rsidRDefault="002F5B80" w:rsidP="00C16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«__»________</w:t>
            </w:r>
            <w:r w:rsidR="0095591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1A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14:paraId="00ABFF91" w14:textId="77777777" w:rsidR="002F5B80" w:rsidRDefault="002F5B80" w:rsidP="00C16A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80B61" w14:textId="77777777" w:rsidR="002F5B80" w:rsidRDefault="002F5B80" w:rsidP="00C16A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980CC" w14:textId="77777777" w:rsidR="002F5B80" w:rsidRDefault="002F5B80" w:rsidP="00C16A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F0160" w14:textId="77777777" w:rsidR="002F5B80" w:rsidRDefault="002F5B80" w:rsidP="00C16A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80" w14:paraId="2CA2509E" w14:textId="77777777" w:rsidTr="00C16AB4">
        <w:tc>
          <w:tcPr>
            <w:tcW w:w="4672" w:type="dxa"/>
          </w:tcPr>
          <w:p w14:paraId="4C558265" w14:textId="77777777" w:rsidR="002F5B80" w:rsidRDefault="002F5B80" w:rsidP="002F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7784957" w14:textId="77777777" w:rsidR="002F5B80" w:rsidRDefault="002F5B80" w:rsidP="00C16AB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FB9836" w14:textId="77777777" w:rsidR="002F5B80" w:rsidRPr="002F5B80" w:rsidRDefault="002F5B80" w:rsidP="002F5B80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B80">
        <w:rPr>
          <w:rFonts w:ascii="Times New Roman" w:hAnsi="Times New Roman" w:cs="Times New Roman"/>
          <w:b/>
          <w:bCs/>
          <w:sz w:val="28"/>
          <w:szCs w:val="28"/>
        </w:rPr>
        <w:t xml:space="preserve">ОТЧЁТ  </w:t>
      </w:r>
    </w:p>
    <w:p w14:paraId="740B2F26" w14:textId="77777777" w:rsidR="002F5B80" w:rsidRPr="002F5B80" w:rsidRDefault="002F5B80" w:rsidP="002F5B80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B80">
        <w:rPr>
          <w:rFonts w:ascii="Times New Roman" w:hAnsi="Times New Roman" w:cs="Times New Roman"/>
          <w:b/>
          <w:bCs/>
          <w:sz w:val="28"/>
          <w:szCs w:val="28"/>
        </w:rPr>
        <w:t xml:space="preserve">О ПОСТУПЛЕНИИ И РАСХОДОВАНИИ </w:t>
      </w:r>
    </w:p>
    <w:p w14:paraId="6C1CB558" w14:textId="394FA2A6" w:rsidR="002F5B80" w:rsidRDefault="002F5B80" w:rsidP="002F5B80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B80">
        <w:rPr>
          <w:rFonts w:ascii="Times New Roman" w:hAnsi="Times New Roman" w:cs="Times New Roman"/>
          <w:b/>
          <w:bCs/>
          <w:sz w:val="28"/>
          <w:szCs w:val="28"/>
        </w:rPr>
        <w:t>ФИНАНСОВЫХ И МАТЕРИАЛЬНЫХ СРЕДСТВ ЗА 20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5591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F5B8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2465EA94" w14:textId="77777777" w:rsidR="002F5B80" w:rsidRDefault="002F5B80" w:rsidP="002F5B80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E5021C" w14:textId="77777777" w:rsidR="002F5B80" w:rsidRDefault="002F5B80" w:rsidP="002F5B80">
      <w:pPr>
        <w:pStyle w:val="a4"/>
        <w:numPr>
          <w:ilvl w:val="0"/>
          <w:numId w:val="1"/>
        </w:numPr>
        <w:spacing w:after="0" w:line="257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Поступление финансовых и материальных средств</w:t>
      </w:r>
    </w:p>
    <w:p w14:paraId="108EDDEB" w14:textId="77777777" w:rsidR="002F5B80" w:rsidRDefault="002F5B80" w:rsidP="002F5B80">
      <w:pPr>
        <w:spacing w:after="0" w:line="257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E429A8" w14:textId="7EF2DCC4" w:rsidR="00243B05" w:rsidRDefault="00243B05" w:rsidP="00A23C56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571AAC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году получено доходов</w:t>
      </w:r>
      <w:r w:rsidRPr="00243B05">
        <w:rPr>
          <w:rFonts w:ascii="Times New Roman" w:hAnsi="Times New Roman" w:cs="Times New Roman"/>
          <w:sz w:val="28"/>
          <w:szCs w:val="28"/>
        </w:rPr>
        <w:t xml:space="preserve"> </w:t>
      </w:r>
      <w:r w:rsidR="0095591F">
        <w:rPr>
          <w:rFonts w:ascii="Times New Roman" w:hAnsi="Times New Roman" w:cs="Times New Roman"/>
          <w:sz w:val="28"/>
          <w:szCs w:val="28"/>
        </w:rPr>
        <w:t>10 385</w:t>
      </w:r>
      <w:r w:rsidRPr="00243B05">
        <w:rPr>
          <w:rFonts w:ascii="Times New Roman" w:hAnsi="Times New Roman" w:cs="Times New Roman"/>
          <w:sz w:val="28"/>
          <w:szCs w:val="28"/>
        </w:rPr>
        <w:t xml:space="preserve"> </w:t>
      </w:r>
      <w:r w:rsidR="00A23C56">
        <w:rPr>
          <w:rFonts w:ascii="Times New Roman" w:hAnsi="Times New Roman" w:cs="Times New Roman"/>
          <w:sz w:val="28"/>
          <w:szCs w:val="28"/>
        </w:rPr>
        <w:t>тыс.</w:t>
      </w:r>
      <w:r w:rsidRPr="00243B05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 Структура доходов представлена сл</w:t>
      </w:r>
      <w:r w:rsidR="00A23C56">
        <w:rPr>
          <w:rFonts w:ascii="Times New Roman" w:hAnsi="Times New Roman" w:cs="Times New Roman"/>
          <w:sz w:val="28"/>
          <w:szCs w:val="28"/>
        </w:rPr>
        <w:t>едующим образом:</w:t>
      </w:r>
    </w:p>
    <w:p w14:paraId="731EEF17" w14:textId="77777777" w:rsidR="00A23C56" w:rsidRDefault="00A23C56" w:rsidP="00A23C56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73620" w14:textId="77777777" w:rsidR="00A23C56" w:rsidRPr="00243B05" w:rsidRDefault="00A23C56" w:rsidP="00A23C56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B24E13" wp14:editId="017FD86F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9742B56" w14:textId="77777777" w:rsidR="005E7593" w:rsidRDefault="005E7593" w:rsidP="002F5B80">
      <w:pPr>
        <w:spacing w:after="0" w:line="257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28AF678C" w14:textId="45CC3FDA" w:rsidR="005E7593" w:rsidRDefault="00492103" w:rsidP="00492103">
      <w:pPr>
        <w:spacing w:after="0" w:line="257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2103">
        <w:rPr>
          <w:rFonts w:ascii="Times New Roman" w:hAnsi="Times New Roman" w:cs="Times New Roman"/>
          <w:sz w:val="28"/>
          <w:szCs w:val="28"/>
        </w:rPr>
        <w:lastRenderedPageBreak/>
        <w:t>По итогам 201</w:t>
      </w:r>
      <w:r w:rsidR="0095591F">
        <w:rPr>
          <w:rFonts w:ascii="Times New Roman" w:hAnsi="Times New Roman" w:cs="Times New Roman"/>
          <w:sz w:val="28"/>
          <w:szCs w:val="28"/>
        </w:rPr>
        <w:t>9</w:t>
      </w:r>
      <w:r w:rsidRPr="00492103">
        <w:rPr>
          <w:rFonts w:ascii="Times New Roman" w:hAnsi="Times New Roman" w:cs="Times New Roman"/>
          <w:sz w:val="28"/>
          <w:szCs w:val="28"/>
        </w:rPr>
        <w:t xml:space="preserve"> года расходы составили </w:t>
      </w:r>
      <w:r w:rsidR="0095591F">
        <w:rPr>
          <w:rFonts w:ascii="Times New Roman" w:hAnsi="Times New Roman" w:cs="Times New Roman"/>
          <w:sz w:val="28"/>
          <w:szCs w:val="28"/>
        </w:rPr>
        <w:t>7</w:t>
      </w:r>
      <w:r w:rsidRPr="00492103">
        <w:rPr>
          <w:rFonts w:ascii="Times New Roman" w:hAnsi="Times New Roman" w:cs="Times New Roman"/>
          <w:sz w:val="28"/>
          <w:szCs w:val="28"/>
        </w:rPr>
        <w:t xml:space="preserve"> </w:t>
      </w:r>
      <w:r w:rsidR="0095591F">
        <w:rPr>
          <w:rFonts w:ascii="Times New Roman" w:hAnsi="Times New Roman" w:cs="Times New Roman"/>
          <w:sz w:val="28"/>
          <w:szCs w:val="28"/>
        </w:rPr>
        <w:t>938</w:t>
      </w:r>
      <w:r w:rsidRPr="00492103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 Структура расходов представлена следующим образом:</w:t>
      </w:r>
    </w:p>
    <w:p w14:paraId="6C242F83" w14:textId="77777777" w:rsidR="00492103" w:rsidRDefault="00492103" w:rsidP="00492103">
      <w:pPr>
        <w:spacing w:after="0" w:line="25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33FA3A2" w14:textId="77777777" w:rsidR="00492103" w:rsidRDefault="00492103" w:rsidP="006D19A2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3CE2EB" wp14:editId="31E9DE38">
            <wp:extent cx="5829300" cy="3314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B755F2E" w14:textId="77777777" w:rsidR="00795D58" w:rsidRPr="00795D58" w:rsidRDefault="00795D58" w:rsidP="00795D5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95D58" w:rsidRPr="0079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42955"/>
    <w:multiLevelType w:val="hybridMultilevel"/>
    <w:tmpl w:val="A0C4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80"/>
    <w:rsid w:val="00243B05"/>
    <w:rsid w:val="002F5B80"/>
    <w:rsid w:val="00492103"/>
    <w:rsid w:val="004C279D"/>
    <w:rsid w:val="00571AAC"/>
    <w:rsid w:val="005E7593"/>
    <w:rsid w:val="006D19A2"/>
    <w:rsid w:val="00795D58"/>
    <w:rsid w:val="008B1BFA"/>
    <w:rsid w:val="0095591F"/>
    <w:rsid w:val="009F3E1E"/>
    <w:rsid w:val="00A23C56"/>
    <w:rsid w:val="00B002BD"/>
    <w:rsid w:val="00DB55B0"/>
    <w:rsid w:val="00E0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1767"/>
  <w15:chartTrackingRefBased/>
  <w15:docId w15:val="{2EFED0C6-EE34-4C02-B74A-A186FFDE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5B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B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5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Академии Керамики в 2019 году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632-4CA4-A73F-0520642DB951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632-4CA4-A73F-0520642DB951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4632-4CA4-A73F-0520642DB951}"/>
              </c:ext>
            </c:extLst>
          </c:dPt>
          <c:dPt>
            <c:idx val="3"/>
            <c:bubble3D val="0"/>
            <c:spPr>
              <a:solidFill>
                <a:srgbClr val="FF33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4632-4CA4-A73F-0520642DB95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Доходы от реализации дополнительных профессиональных программ</c:v>
                </c:pt>
                <c:pt idx="1">
                  <c:v>Доходы от реализации дополнительных общеразвивающих программ детей</c:v>
                </c:pt>
                <c:pt idx="2">
                  <c:v>Доходы от оказания информационно-консультационных услуг в формате мастер-классов</c:v>
                </c:pt>
                <c:pt idx="3">
                  <c:v>Доходы от иной деятельности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</c:v>
                </c:pt>
                <c:pt idx="1">
                  <c:v>0.08</c:v>
                </c:pt>
                <c:pt idx="2">
                  <c:v>0.32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32-4CA4-A73F-0520642DB95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Академии Керамики в 2019 году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8A81-4B6D-8F63-E2B0C798726D}"/>
              </c:ext>
            </c:extLst>
          </c:dPt>
          <c:dPt>
            <c:idx val="1"/>
            <c:bubble3D val="0"/>
            <c:spPr>
              <a:solidFill>
                <a:srgbClr val="FF33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A81-4B6D-8F63-E2B0C798726D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8A81-4B6D-8F63-E2B0C798726D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939-4C71-93AB-82C401345F7E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A81-4B6D-8F63-E2B0C798726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Оплата труда персонала</c:v>
                </c:pt>
                <c:pt idx="1">
                  <c:v>Оплата налогов и сборов</c:v>
                </c:pt>
                <c:pt idx="2">
                  <c:v>Обеспчение деятельности Академии, в том числе аренда, коммунальные услуги, услуги связи, хозяйственные расходы</c:v>
                </c:pt>
                <c:pt idx="3">
                  <c:v>Материально-техническое оснащение</c:v>
                </c:pt>
                <c:pt idx="4">
                  <c:v>Прочие расходы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0.44</c:v>
                </c:pt>
                <c:pt idx="1">
                  <c:v>0.06</c:v>
                </c:pt>
                <c:pt idx="2">
                  <c:v>0.33</c:v>
                </c:pt>
                <c:pt idx="3">
                  <c:v>0.14000000000000001</c:v>
                </c:pt>
                <c:pt idx="4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81-4B6D-8F63-E2B0C79872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948709536307949"/>
          <c:y val="0.15041338582677166"/>
          <c:w val="0.30736475648877226"/>
          <c:h val="0.8105224346956631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9D6C5-CDC2-4DE9-B8BD-296D8976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Коневская</dc:creator>
  <cp:keywords/>
  <dc:description/>
  <cp:lastModifiedBy>Анна Коневская</cp:lastModifiedBy>
  <cp:revision>3</cp:revision>
  <dcterms:created xsi:type="dcterms:W3CDTF">2022-02-25T10:03:00Z</dcterms:created>
  <dcterms:modified xsi:type="dcterms:W3CDTF">2022-02-25T12:57:00Z</dcterms:modified>
</cp:coreProperties>
</file>